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4"/>
          <w:szCs w:val="24"/>
        </w:rPr>
      </w:pPr>
      <w:r>
        <w:rPr>
          <w:sz w:val="24"/>
          <w:szCs w:val="24"/>
          <w:rtl w:val="0"/>
          <w:lang w:val="en-US"/>
        </w:rPr>
        <w:t xml:space="preserve">The Armour Series Week </w:t>
      </w:r>
      <w:r>
        <w:rPr>
          <w:sz w:val="24"/>
          <w:szCs w:val="24"/>
          <w:rtl w:val="0"/>
          <w:lang w:val="en-US"/>
        </w:rPr>
        <w:t>5</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Last week we learnt about the Shoes of the Gospel.</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This week we are exploring the Shield of Faith.</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Reading: Put on the full armour of God, so that when the day of evil comes, you may be able to stand your ground, and after you have done everything, to stand. Stand firm then, with the belt of truth buckled round your waist with the breastplate of righteousness in place and with your feet fitted with the readiness that comes from the gospel of peace. In addition to all this, take up the shield of faith, with which you can extinguish all the flaming arrows of the evil one. (Ephesians 6)</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Discuss: What do you think the shield of faith is and how will it help us in spiritual warfare?</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Understanding the Shield of Faith: Faith is being sure of what we hope for and certain of what we do not see.</w:t>
      </w:r>
    </w:p>
    <w:p>
      <w:pPr>
        <w:pStyle w:val="Default"/>
        <w:spacing w:line="380"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Faith protects us from the fiery darts of the enemy. Hopelessness does the following: (1) Paints God as a liar. (2) Tries to get you to carry out your mission in your own strength. (3) Make you believe that you have made so many mistakes that God can</w:t>
      </w:r>
      <w:r>
        <w:rPr>
          <w:rFonts w:ascii="Calibri" w:hAnsi="Calibri" w:hint="default"/>
          <w:sz w:val="24"/>
          <w:szCs w:val="24"/>
          <w:rtl w:val="0"/>
        </w:rPr>
        <w:t>’</w:t>
      </w:r>
      <w:r>
        <w:rPr>
          <w:rFonts w:ascii="Calibri" w:hAnsi="Calibri"/>
          <w:sz w:val="24"/>
          <w:szCs w:val="24"/>
          <w:rtl w:val="0"/>
          <w:lang w:val="en-US"/>
        </w:rPr>
        <w:t>t use you. "But let him ask in faith, with no doubting, for the one who doubts is like a wave of the sea that is driven and tossed by the wind.</w:t>
      </w:r>
      <w:r>
        <w:rPr>
          <w:rFonts w:ascii="Calibri" w:hAnsi="Calibri" w:hint="default"/>
          <w:sz w:val="24"/>
          <w:szCs w:val="24"/>
          <w:rtl w:val="0"/>
        </w:rPr>
        <w:t xml:space="preserve">” </w:t>
      </w:r>
      <w:r>
        <w:rPr>
          <w:rFonts w:ascii="Calibri" w:hAnsi="Calibri"/>
          <w:sz w:val="24"/>
          <w:szCs w:val="24"/>
          <w:rtl w:val="0"/>
        </w:rPr>
        <w:t xml:space="preserve">(James 1:6) </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Take your Shield up! </w:t>
      </w:r>
      <w:r>
        <w:rPr>
          <w:rFonts w:ascii="Calibri" w:hAnsi="Calibri" w:hint="default"/>
          <w:sz w:val="24"/>
          <w:szCs w:val="24"/>
          <w:rtl w:val="0"/>
        </w:rPr>
        <w:t>“</w:t>
      </w:r>
      <w:r>
        <w:rPr>
          <w:rFonts w:ascii="Calibri" w:hAnsi="Calibri"/>
          <w:sz w:val="24"/>
          <w:szCs w:val="24"/>
          <w:rtl w:val="0"/>
          <w:lang w:val="en-US"/>
        </w:rPr>
        <w:t>For we know that ALL things work for the Good of those who love him and have been called according to his purpose.</w:t>
      </w:r>
      <w:r>
        <w:rPr>
          <w:rFonts w:ascii="Calibri" w:hAnsi="Calibri" w:hint="default"/>
          <w:sz w:val="24"/>
          <w:szCs w:val="24"/>
          <w:rtl w:val="0"/>
        </w:rPr>
        <w:t xml:space="preserve">” </w:t>
      </w:r>
      <w:r>
        <w:rPr>
          <w:rFonts w:ascii="Calibri" w:hAnsi="Calibri"/>
          <w:sz w:val="24"/>
          <w:szCs w:val="24"/>
          <w:rtl w:val="0"/>
        </w:rPr>
        <w:t xml:space="preserve">(Romans 8:28) </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Small Group Discussion: You have ten minutes to apply the message to your life in small groups using these 3 questions: (1) Have you ever had something bad happen to you, that turned out to be the best thing ever? (2) What makes it difficult to trust God with your life? (3) Why is God pleased with our faith?</w:t>
      </w:r>
    </w:p>
    <w:p>
      <w:pPr>
        <w:pStyle w:val="Default"/>
        <w:spacing w:line="192" w:lineRule="atLeast"/>
        <w:rPr>
          <w:rFonts w:ascii="Calibri" w:cs="Calibri" w:hAnsi="Calibri" w:eastAsia="Calibri"/>
          <w:sz w:val="24"/>
          <w:szCs w:val="24"/>
        </w:rPr>
      </w:pPr>
      <w:r>
        <w:rPr>
          <w:rFonts w:ascii="Calibri" w:hAnsi="Calibri"/>
          <w:sz w:val="24"/>
          <w:szCs w:val="24"/>
          <w:rtl w:val="0"/>
          <w:lang w:val="en-US"/>
        </w:rPr>
        <w:t xml:space="preserve">Video: Find this scene from </w:t>
      </w:r>
      <w:r>
        <w:rPr>
          <w:rFonts w:ascii="Calibri" w:hAnsi="Calibri" w:hint="default"/>
          <w:sz w:val="24"/>
          <w:szCs w:val="24"/>
          <w:rtl w:val="0"/>
        </w:rPr>
        <w:t>‘</w:t>
      </w:r>
      <w:r>
        <w:rPr>
          <w:rFonts w:ascii="Calibri" w:hAnsi="Calibri"/>
          <w:sz w:val="24"/>
          <w:szCs w:val="24"/>
          <w:rtl w:val="0"/>
          <w:lang w:val="en-US"/>
        </w:rPr>
        <w:t>Vikings</w:t>
      </w:r>
      <w:r>
        <w:rPr>
          <w:rFonts w:ascii="Calibri" w:hAnsi="Calibri" w:hint="default"/>
          <w:sz w:val="24"/>
          <w:szCs w:val="24"/>
          <w:rtl w:val="0"/>
        </w:rPr>
        <w:t xml:space="preserve">’ </w:t>
      </w:r>
      <w:r>
        <w:rPr>
          <w:rFonts w:ascii="Calibri" w:hAnsi="Calibri"/>
          <w:sz w:val="24"/>
          <w:szCs w:val="24"/>
          <w:rtl w:val="0"/>
          <w:lang w:val="en-US"/>
        </w:rPr>
        <w:t>by clicking on this link: https://www.youtube.com/watch?v=sdn0OSAzpE0</w:t>
      </w:r>
    </w:p>
    <w:p>
      <w:pPr>
        <w:pStyle w:val="Default"/>
        <w:spacing w:line="192" w:lineRule="atLeast"/>
        <w:rPr>
          <w:rFonts w:ascii="Calibri" w:cs="Calibri" w:hAnsi="Calibri" w:eastAsia="Calibri"/>
          <w:sz w:val="24"/>
          <w:szCs w:val="24"/>
        </w:rPr>
      </w:pPr>
    </w:p>
    <w:p>
      <w:pPr>
        <w:pStyle w:val="Default"/>
        <w:spacing w:line="192" w:lineRule="atLeast"/>
        <w:rPr>
          <w:rFonts w:ascii="Calibri" w:cs="Calibri" w:hAnsi="Calibri" w:eastAsia="Calibri"/>
          <w:sz w:val="24"/>
          <w:szCs w:val="24"/>
        </w:rPr>
      </w:pPr>
      <w:r>
        <w:rPr>
          <w:rFonts w:ascii="Calibri" w:hAnsi="Calibri" w:hint="default"/>
          <w:sz w:val="24"/>
          <w:szCs w:val="24"/>
          <w:rtl w:val="0"/>
        </w:rPr>
        <w:t>“</w:t>
      </w:r>
      <w:r>
        <w:rPr>
          <w:rFonts w:ascii="Calibri" w:hAnsi="Calibri"/>
          <w:sz w:val="24"/>
          <w:szCs w:val="24"/>
          <w:rtl w:val="0"/>
          <w:lang w:val="en-US"/>
        </w:rPr>
        <w:t>Your faithfulness is my shield.</w:t>
      </w:r>
      <w:r>
        <w:rPr>
          <w:rFonts w:ascii="Calibri" w:hAnsi="Calibri" w:hint="default"/>
          <w:sz w:val="24"/>
          <w:szCs w:val="24"/>
          <w:rtl w:val="0"/>
        </w:rPr>
        <w:t xml:space="preserve">” </w:t>
      </w:r>
      <w:r>
        <w:rPr>
          <w:rFonts w:ascii="Calibri" w:hAnsi="Calibri"/>
          <w:sz w:val="24"/>
          <w:szCs w:val="24"/>
          <w:rtl w:val="0"/>
        </w:rPr>
        <w:t xml:space="preserve">(Psalm 91:4) (1) </w:t>
      </w:r>
      <w:r>
        <w:rPr>
          <w:rFonts w:ascii="Calibri" w:hAnsi="Calibri" w:hint="default"/>
          <w:sz w:val="24"/>
          <w:szCs w:val="24"/>
          <w:rtl w:val="0"/>
        </w:rPr>
        <w:t> </w:t>
      </w:r>
      <w:r>
        <w:rPr>
          <w:rFonts w:ascii="Calibri" w:hAnsi="Calibri"/>
          <w:sz w:val="24"/>
          <w:szCs w:val="24"/>
          <w:rtl w:val="0"/>
          <w:lang w:val="en-US"/>
        </w:rPr>
        <w:t>Ask God for it (2) Practice it (3) Know His promises</w:t>
      </w:r>
    </w:p>
    <w:p>
      <w:pPr>
        <w:pStyle w:val="Default"/>
        <w:spacing w:line="28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 xml:space="preserve">Scriptures to learn: </w:t>
      </w:r>
      <w:r>
        <w:rPr>
          <w:rFonts w:ascii="Calibri" w:hAnsi="Calibri" w:hint="default"/>
          <w:sz w:val="24"/>
          <w:szCs w:val="24"/>
          <w:rtl w:val="0"/>
        </w:rPr>
        <w:t>“</w:t>
      </w:r>
      <w:r>
        <w:rPr>
          <w:rFonts w:ascii="Calibri" w:hAnsi="Calibri"/>
          <w:sz w:val="24"/>
          <w:szCs w:val="24"/>
          <w:rtl w:val="0"/>
          <w:lang w:val="en-US"/>
        </w:rPr>
        <w:t>Now to Him who can do exceedingly above what we can think or ask.</w:t>
      </w:r>
      <w:r>
        <w:rPr>
          <w:rFonts w:ascii="Calibri" w:hAnsi="Calibri" w:hint="default"/>
          <w:sz w:val="24"/>
          <w:szCs w:val="24"/>
          <w:rtl w:val="0"/>
        </w:rPr>
        <w:t xml:space="preserve">” </w:t>
      </w:r>
      <w:r>
        <w:rPr>
          <w:rFonts w:ascii="Calibri" w:hAnsi="Calibri"/>
          <w:sz w:val="24"/>
          <w:szCs w:val="24"/>
          <w:rtl w:val="0"/>
        </w:rPr>
        <w:t xml:space="preserve">(Ephesians 3:20) </w:t>
      </w:r>
      <w:r>
        <w:rPr>
          <w:rFonts w:ascii="Calibri" w:hAnsi="Calibri" w:hint="default"/>
          <w:sz w:val="24"/>
          <w:szCs w:val="24"/>
          <w:rtl w:val="0"/>
        </w:rPr>
        <w:t>“</w:t>
      </w:r>
      <w:r>
        <w:rPr>
          <w:rFonts w:ascii="Calibri" w:hAnsi="Calibri"/>
          <w:sz w:val="24"/>
          <w:szCs w:val="24"/>
          <w:rtl w:val="0"/>
          <w:lang w:val="en-US"/>
        </w:rPr>
        <w:t>The Lord always keeps his promises and He is gracious in all He does.</w:t>
      </w:r>
      <w:r>
        <w:rPr>
          <w:rFonts w:ascii="Calibri" w:hAnsi="Calibri" w:hint="default"/>
          <w:sz w:val="24"/>
          <w:szCs w:val="24"/>
          <w:rtl w:val="0"/>
        </w:rPr>
        <w:t xml:space="preserve">” </w:t>
      </w:r>
      <w:r>
        <w:rPr>
          <w:rFonts w:ascii="Calibri" w:hAnsi="Calibri"/>
          <w:sz w:val="24"/>
          <w:szCs w:val="24"/>
          <w:rtl w:val="0"/>
        </w:rPr>
        <w:t>(Psalm 145:13)</w:t>
      </w:r>
    </w:p>
    <w:p>
      <w:pPr>
        <w:pStyle w:val="Default"/>
        <w:spacing w:line="40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Prayer: What will you be trusting Him for this week?</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armour of God.</w:t>
      </w:r>
    </w:p>
    <w:p>
      <w:pPr>
        <w:pStyle w:val="Default"/>
        <w:spacing w:line="380" w:lineRule="atLeast"/>
        <w:rPr>
          <w:rFonts w:ascii="Calibri" w:cs="Calibri" w:hAnsi="Calibri" w:eastAsia="Calibri"/>
          <w:sz w:val="24"/>
          <w:szCs w:val="24"/>
        </w:rPr>
      </w:pPr>
    </w:p>
    <w:p>
      <w:pPr>
        <w:pStyle w:val="Default"/>
        <w:spacing w:line="380" w:lineRule="atLeast"/>
      </w:pPr>
      <w:r>
        <w:rPr>
          <w:rFonts w:ascii="Calibri" w:hAnsi="Calibri"/>
          <w:sz w:val="24"/>
          <w:szCs w:val="24"/>
          <w:rtl w:val="0"/>
          <w:lang w:val="en-US"/>
        </w:rPr>
        <w:t>Next Week: Next week we will look at the fifth piece of the armour of God: The Helmet of Salvation.</w:t>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