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The Ask Series: Week </w:t>
      </w:r>
      <w:r>
        <w:rPr>
          <w:rFonts w:ascii="Calibri" w:hAnsi="Calibri"/>
          <w:rtl w:val="0"/>
          <w:lang w:val="en-US"/>
        </w:rPr>
        <w:t>Five</w:t>
      </w:r>
      <w:r>
        <w:rPr>
          <w:rFonts w:ascii="Calibri" w:hAnsi="Calibri"/>
          <w:rtl w:val="0"/>
          <w:lang w:val="en-US"/>
        </w:rPr>
        <w:t xml:space="preserve"> (</w:t>
      </w:r>
      <w:r>
        <w:rPr>
          <w:rFonts w:ascii="Calibri" w:hAnsi="Calibri"/>
          <w:rtl w:val="0"/>
          <w:lang w:val="en-US"/>
        </w:rPr>
        <w:t>Depression</w:t>
      </w:r>
      <w:r>
        <w:rPr>
          <w:rFonts w:ascii="Calibri" w:hAnsi="Calibri"/>
          <w:rtl w:val="0"/>
          <w:lang w:val="en-US"/>
        </w:rPr>
        <w:t>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Welcome: Welcome to regulars and newcomers. 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Prayer: Let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s open our meeting in prayer. (2 Minutes)</w:t>
      </w:r>
    </w:p>
    <w:p>
      <w:pPr>
        <w:pStyle w:val="Default"/>
        <w:spacing w:line="440" w:lineRule="atLeast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Announcements: (1) Next Friday </w:t>
      </w:r>
      <w:r>
        <w:rPr>
          <w:rFonts w:ascii="Calibri" w:hAnsi="Calibri"/>
          <w:rtl w:val="0"/>
          <w:lang w:val="en-US"/>
        </w:rPr>
        <w:t>we are talking about Race.</w:t>
      </w:r>
      <w:r>
        <w:rPr>
          <w:rFonts w:ascii="Calibri" w:hAnsi="Calibri"/>
          <w:rtl w:val="0"/>
          <w:lang w:val="en-US"/>
        </w:rPr>
        <w:t xml:space="preserve"> (2) On Sunday Mornings we are doing the Armour Series</w:t>
      </w:r>
      <w:r>
        <w:rPr>
          <w:rFonts w:ascii="Calibri" w:hAnsi="Calibri"/>
          <w:rtl w:val="0"/>
          <w:lang w:val="en-US"/>
        </w:rPr>
        <w:t xml:space="preserve"> - </w:t>
      </w:r>
      <w:r>
        <w:rPr>
          <w:rFonts w:ascii="Calibri" w:hAnsi="Calibri"/>
          <w:rtl w:val="0"/>
          <w:lang w:val="en-US"/>
        </w:rPr>
        <w:t>This Sunday we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 xml:space="preserve">ll be learning about the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Sword of the Spirit.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 xml:space="preserve"> (3) Follow us on Social Media (4) Join </w:t>
      </w:r>
      <w:r>
        <w:rPr>
          <w:rFonts w:ascii="Calibri" w:hAnsi="Calibri"/>
          <w:rtl w:val="0"/>
          <w:lang w:val="en-US"/>
        </w:rPr>
        <w:t xml:space="preserve">our Encounter youth </w:t>
      </w:r>
      <w:r>
        <w:rPr>
          <w:rFonts w:ascii="Calibri" w:hAnsi="Calibri"/>
          <w:rtl w:val="0"/>
          <w:lang w:val="en-US"/>
        </w:rPr>
        <w:t>WhatsApp Group (5 Minutes)</w:t>
      </w:r>
    </w:p>
    <w:p>
      <w:pPr>
        <w:pStyle w:val="Default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</w:p>
    <w:p>
      <w:pPr>
        <w:pStyle w:val="Default"/>
        <w:spacing w:line="480" w:lineRule="auto"/>
        <w:rPr>
          <w:rFonts w:ascii="Times" w:cs="Times" w:hAnsi="Times" w:eastAsia="Times"/>
          <w:sz w:val="24"/>
          <w:szCs w:val="24"/>
        </w:rPr>
      </w:pPr>
      <w:r>
        <w:rPr>
          <w:rFonts w:ascii="Calibri" w:hAnsi="Calibri"/>
          <w:rtl w:val="0"/>
          <w:lang w:val="en-US"/>
        </w:rPr>
        <w:t xml:space="preserve">Activity: Giant Rock Paper Scissors: Everybody pairs up, and plays a round of rock paper scissors. The winners of the round will play against each other until there is a final round. The overall winner will get a Slab of chocolate. (15 minutes) </w:t>
      </w:r>
    </w:p>
    <w:p>
      <w:pPr>
        <w:pStyle w:val="Default"/>
        <w:spacing w:line="480" w:lineRule="auto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480" w:lineRule="auto"/>
        <w:rPr>
          <w:rFonts w:ascii="Calibri" w:cs="Calibri" w:hAnsi="Calibri" w:eastAsia="Calibri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Panel Discussion: You can ask the people on the panel any question about media. 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</w:rPr>
      </w:pPr>
    </w:p>
    <w:p>
      <w:pPr>
        <w:pStyle w:val="Default"/>
        <w:spacing w:line="400" w:lineRule="atLeast"/>
      </w:pPr>
      <w:r>
        <w:rPr>
          <w:rFonts w:ascii="Calibri" w:hAnsi="Calibri"/>
          <w:rtl w:val="0"/>
          <w:lang w:val="en-US"/>
        </w:rPr>
        <w:t>Refreshments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